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0E8F8" w14:textId="762E05AF" w:rsidR="0080755A" w:rsidRPr="00AB1A53" w:rsidRDefault="0080755A" w:rsidP="0080755A">
      <w:pPr>
        <w:rPr>
          <w:rFonts w:ascii="宋体" w:hAnsi="宋体"/>
          <w:color w:val="000000"/>
          <w:sz w:val="28"/>
          <w:szCs w:val="28"/>
        </w:rPr>
      </w:pPr>
      <w:r w:rsidRPr="00AB1A53">
        <w:rPr>
          <w:rFonts w:ascii="宋体" w:hAnsi="宋体" w:hint="eastAsia"/>
          <w:color w:val="000000"/>
          <w:sz w:val="28"/>
          <w:szCs w:val="28"/>
        </w:rPr>
        <w:t>附件</w:t>
      </w:r>
      <w:r w:rsidR="001C66CB">
        <w:rPr>
          <w:rFonts w:ascii="宋体" w:hAnsi="宋体" w:hint="eastAsia"/>
          <w:color w:val="000000"/>
          <w:sz w:val="28"/>
          <w:szCs w:val="28"/>
        </w:rPr>
        <w:t>1：</w:t>
      </w:r>
    </w:p>
    <w:p w14:paraId="21C1A9D2" w14:textId="77777777" w:rsidR="001C66CB" w:rsidRDefault="001C66CB" w:rsidP="0080755A">
      <w:pPr>
        <w:jc w:val="center"/>
        <w:rPr>
          <w:sz w:val="30"/>
          <w:szCs w:val="30"/>
        </w:rPr>
      </w:pPr>
    </w:p>
    <w:p w14:paraId="73566495" w14:textId="240AD4B4" w:rsidR="0080755A" w:rsidRDefault="0080755A" w:rsidP="0080755A">
      <w:pPr>
        <w:jc w:val="center"/>
        <w:rPr>
          <w:sz w:val="30"/>
          <w:szCs w:val="30"/>
        </w:rPr>
      </w:pPr>
      <w:r w:rsidRPr="005130DC">
        <w:rPr>
          <w:rFonts w:hint="eastAsia"/>
          <w:sz w:val="30"/>
          <w:szCs w:val="30"/>
        </w:rPr>
        <w:t>中国矿业大学徐海学院毕业设计（论文）评分</w:t>
      </w:r>
      <w:r w:rsidR="001C66CB">
        <w:rPr>
          <w:rFonts w:hint="eastAsia"/>
          <w:sz w:val="30"/>
          <w:szCs w:val="30"/>
        </w:rPr>
        <w:t>标准</w:t>
      </w:r>
    </w:p>
    <w:p w14:paraId="4E8ECCBD" w14:textId="77777777" w:rsidR="001C66CB" w:rsidRPr="005130DC" w:rsidRDefault="001C66CB" w:rsidP="0080755A">
      <w:pPr>
        <w:jc w:val="center"/>
        <w:rPr>
          <w:rFonts w:hint="eastAsia"/>
          <w:sz w:val="30"/>
          <w:szCs w:val="30"/>
        </w:rPr>
      </w:pPr>
    </w:p>
    <w:tbl>
      <w:tblPr>
        <w:tblW w:w="8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7710"/>
      </w:tblGrid>
      <w:tr w:rsidR="0080755A" w:rsidRPr="00B26D09" w14:paraId="55548C30" w14:textId="77777777" w:rsidTr="001C66CB">
        <w:trPr>
          <w:trHeight w:val="483"/>
          <w:jc w:val="center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6EEFCC33" w14:textId="77777777" w:rsidR="0080755A" w:rsidRPr="00B26D09" w:rsidRDefault="0080755A" w:rsidP="00D43F34">
            <w:pPr>
              <w:jc w:val="center"/>
              <w:rPr>
                <w:bCs/>
              </w:rPr>
            </w:pPr>
            <w:r w:rsidRPr="00B26D09">
              <w:rPr>
                <w:rFonts w:hint="eastAsia"/>
                <w:bCs/>
              </w:rPr>
              <w:t>指导教师评分</w:t>
            </w:r>
          </w:p>
        </w:tc>
        <w:tc>
          <w:tcPr>
            <w:tcW w:w="7710" w:type="dxa"/>
            <w:shd w:val="clear" w:color="auto" w:fill="auto"/>
            <w:vAlign w:val="center"/>
          </w:tcPr>
          <w:p w14:paraId="0079A250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1</w:t>
            </w:r>
            <w:r w:rsidRPr="00B26D09">
              <w:rPr>
                <w:rFonts w:hint="eastAsia"/>
                <w:bCs/>
              </w:rPr>
              <w:t>、基本理论、方案、设计（论文）内容的正确性（</w:t>
            </w:r>
            <w:r>
              <w:rPr>
                <w:rFonts w:hint="eastAsia"/>
                <w:bCs/>
              </w:rPr>
              <w:t>25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7F1470F7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2792DEF6" w14:textId="77777777" w:rsidR="0080755A" w:rsidRPr="00B26D09" w:rsidRDefault="0080755A" w:rsidP="00D43F34">
            <w:pPr>
              <w:jc w:val="center"/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48805A49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2</w:t>
            </w:r>
            <w:r w:rsidRPr="00B26D09">
              <w:rPr>
                <w:rFonts w:hint="eastAsia"/>
                <w:bCs/>
              </w:rPr>
              <w:t>、调查研究、综合分析、创新工作及独立工作能力（</w:t>
            </w:r>
            <w:r>
              <w:rPr>
                <w:rFonts w:hint="eastAsia"/>
                <w:bCs/>
              </w:rPr>
              <w:t>20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2D45AA52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4E3EBAC0" w14:textId="77777777" w:rsidR="0080755A" w:rsidRPr="00B26D09" w:rsidRDefault="0080755A" w:rsidP="00D43F34">
            <w:pPr>
              <w:jc w:val="center"/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578F3DE0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3</w:t>
            </w:r>
            <w:r w:rsidRPr="00B26D09">
              <w:rPr>
                <w:rFonts w:hint="eastAsia"/>
                <w:bCs/>
              </w:rPr>
              <w:t>、计算、上机、实验、绘图、数据处理能力（</w:t>
            </w:r>
            <w:r>
              <w:rPr>
                <w:rFonts w:hint="eastAsia"/>
                <w:bCs/>
              </w:rPr>
              <w:t>15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1E99847E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64A3CD80" w14:textId="77777777" w:rsidR="0080755A" w:rsidRPr="00B26D09" w:rsidRDefault="0080755A" w:rsidP="00D43F34">
            <w:pPr>
              <w:jc w:val="center"/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7B0F8CCD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4</w:t>
            </w:r>
            <w:r w:rsidRPr="00B26D09">
              <w:rPr>
                <w:rFonts w:hint="eastAsia"/>
                <w:bCs/>
              </w:rPr>
              <w:t>、图纸、图表、文字表达能力及书写质量（</w:t>
            </w:r>
            <w:r>
              <w:rPr>
                <w:rFonts w:hint="eastAsia"/>
                <w:bCs/>
              </w:rPr>
              <w:t>10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37CE0913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027C9E88" w14:textId="77777777" w:rsidR="0080755A" w:rsidRPr="00B26D09" w:rsidRDefault="0080755A" w:rsidP="00D43F34">
            <w:pPr>
              <w:jc w:val="center"/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01DA8933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5</w:t>
            </w:r>
            <w:r w:rsidRPr="00B26D09">
              <w:rPr>
                <w:rFonts w:hint="eastAsia"/>
                <w:bCs/>
              </w:rPr>
              <w:t>、文献检索（</w:t>
            </w:r>
            <w:r>
              <w:rPr>
                <w:rFonts w:hint="eastAsia"/>
                <w:bCs/>
              </w:rPr>
              <w:t>10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31F04A86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763EFA6E" w14:textId="77777777" w:rsidR="0080755A" w:rsidRPr="00B26D09" w:rsidRDefault="0080755A" w:rsidP="00D43F34">
            <w:pPr>
              <w:jc w:val="center"/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691A5308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6</w:t>
            </w:r>
            <w:r w:rsidRPr="00B26D09">
              <w:rPr>
                <w:rFonts w:hint="eastAsia"/>
                <w:bCs/>
              </w:rPr>
              <w:t>、译文数量及质量（</w:t>
            </w:r>
            <w:r>
              <w:rPr>
                <w:rFonts w:hint="eastAsia"/>
                <w:bCs/>
              </w:rPr>
              <w:t>8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7D57B3F8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6A67D0BE" w14:textId="77777777" w:rsidR="0080755A" w:rsidRPr="00B26D09" w:rsidRDefault="0080755A" w:rsidP="00D43F34">
            <w:pPr>
              <w:jc w:val="center"/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2BBFEF9A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7</w:t>
            </w:r>
            <w:r w:rsidRPr="00B26D09">
              <w:rPr>
                <w:rFonts w:hint="eastAsia"/>
                <w:bCs/>
              </w:rPr>
              <w:t>、工作态度及科学作风（</w:t>
            </w:r>
            <w:r>
              <w:rPr>
                <w:rFonts w:hint="eastAsia"/>
                <w:bCs/>
              </w:rPr>
              <w:t>12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5F552FD7" w14:textId="77777777" w:rsidTr="001C66CB">
        <w:trPr>
          <w:trHeight w:val="461"/>
          <w:jc w:val="center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11C8AA5E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评阅教师评分</w:t>
            </w:r>
          </w:p>
        </w:tc>
        <w:tc>
          <w:tcPr>
            <w:tcW w:w="7710" w:type="dxa"/>
            <w:shd w:val="clear" w:color="auto" w:fill="auto"/>
            <w:vAlign w:val="center"/>
          </w:tcPr>
          <w:p w14:paraId="5A3C88B3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1</w:t>
            </w:r>
            <w:r w:rsidRPr="00B26D09">
              <w:rPr>
                <w:rFonts w:hint="eastAsia"/>
                <w:bCs/>
              </w:rPr>
              <w:t>、选题（</w:t>
            </w:r>
            <w:r>
              <w:rPr>
                <w:rFonts w:hint="eastAsia"/>
                <w:bCs/>
              </w:rPr>
              <w:t>10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696EDCEE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62192BC3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7AB0BDD0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2</w:t>
            </w:r>
            <w:r w:rsidRPr="00B26D09">
              <w:rPr>
                <w:rFonts w:hint="eastAsia"/>
                <w:bCs/>
              </w:rPr>
              <w:t>基本理论、方案、设计（论文）内容的正确性（</w:t>
            </w:r>
            <w:r>
              <w:rPr>
                <w:rFonts w:hint="eastAsia"/>
                <w:bCs/>
              </w:rPr>
              <w:t>2</w:t>
            </w:r>
            <w:r w:rsidRPr="00B26D09">
              <w:rPr>
                <w:rFonts w:hint="eastAsia"/>
                <w:bCs/>
              </w:rPr>
              <w:t>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709AA987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5D1E86C7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772564D8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3</w:t>
            </w:r>
            <w:r w:rsidRPr="00B26D09">
              <w:rPr>
                <w:rFonts w:hint="eastAsia"/>
                <w:bCs/>
              </w:rPr>
              <w:t>、综合运用知识解决问题的能力（</w:t>
            </w:r>
            <w:r>
              <w:rPr>
                <w:rFonts w:hint="eastAsia"/>
                <w:bCs/>
              </w:rPr>
              <w:t>2</w:t>
            </w:r>
            <w:r w:rsidRPr="00B26D09">
              <w:rPr>
                <w:rFonts w:hint="eastAsia"/>
                <w:bCs/>
              </w:rPr>
              <w:t>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14782A10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78669201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11FC3B35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4</w:t>
            </w:r>
            <w:r w:rsidRPr="00B26D09">
              <w:rPr>
                <w:rFonts w:hint="eastAsia"/>
                <w:bCs/>
              </w:rPr>
              <w:t>、图纸、图表、文字表达能力及书写质量（</w:t>
            </w:r>
            <w:r>
              <w:rPr>
                <w:rFonts w:hint="eastAsia"/>
                <w:bCs/>
              </w:rPr>
              <w:t>15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69E612AD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60F25811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4C295D1E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5</w:t>
            </w:r>
            <w:r w:rsidRPr="00B26D09">
              <w:rPr>
                <w:rFonts w:hint="eastAsia"/>
                <w:bCs/>
              </w:rPr>
              <w:t>、实验（或调查）数据、计算结果分析能力（</w:t>
            </w:r>
            <w:r>
              <w:rPr>
                <w:rFonts w:hint="eastAsia"/>
                <w:bCs/>
              </w:rPr>
              <w:t>10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45E39389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3A675B54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2A276F3F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6</w:t>
            </w:r>
            <w:r w:rsidRPr="00B26D09">
              <w:rPr>
                <w:rFonts w:hint="eastAsia"/>
                <w:bCs/>
              </w:rPr>
              <w:t>、论文创新及应用价值（</w:t>
            </w:r>
            <w:r>
              <w:rPr>
                <w:rFonts w:hint="eastAsia"/>
                <w:bCs/>
              </w:rPr>
              <w:t>10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7E9C04A7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469FCBD5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7B5B74C8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7</w:t>
            </w:r>
            <w:r w:rsidRPr="00B26D09">
              <w:rPr>
                <w:rFonts w:hint="eastAsia"/>
                <w:bCs/>
              </w:rPr>
              <w:t>、论文格式规范（</w:t>
            </w:r>
            <w:r>
              <w:rPr>
                <w:rFonts w:hint="eastAsia"/>
                <w:bCs/>
              </w:rPr>
              <w:t>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27458433" w14:textId="77777777" w:rsidTr="001C66CB">
        <w:trPr>
          <w:trHeight w:val="461"/>
          <w:jc w:val="center"/>
        </w:trPr>
        <w:tc>
          <w:tcPr>
            <w:tcW w:w="502" w:type="dxa"/>
            <w:vMerge w:val="restart"/>
            <w:shd w:val="clear" w:color="auto" w:fill="auto"/>
            <w:vAlign w:val="center"/>
          </w:tcPr>
          <w:p w14:paraId="5CE22219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答辩成绩</w:t>
            </w:r>
          </w:p>
        </w:tc>
        <w:tc>
          <w:tcPr>
            <w:tcW w:w="7710" w:type="dxa"/>
            <w:shd w:val="clear" w:color="auto" w:fill="auto"/>
            <w:vAlign w:val="center"/>
          </w:tcPr>
          <w:p w14:paraId="6A42FF35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1</w:t>
            </w:r>
            <w:r w:rsidRPr="00B26D09">
              <w:rPr>
                <w:rFonts w:hint="eastAsia"/>
                <w:bCs/>
              </w:rPr>
              <w:t>、学生汇报毕业设计（论文）情况（</w:t>
            </w:r>
            <w:r>
              <w:rPr>
                <w:rFonts w:hint="eastAsia"/>
                <w:bCs/>
              </w:rPr>
              <w:t>3</w:t>
            </w:r>
            <w:r w:rsidRPr="00B26D09">
              <w:rPr>
                <w:rFonts w:hint="eastAsia"/>
                <w:bCs/>
              </w:rPr>
              <w:t>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03438DE4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30ED5A3E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1CABBB77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2</w:t>
            </w:r>
            <w:r w:rsidRPr="00B26D09">
              <w:rPr>
                <w:rFonts w:hint="eastAsia"/>
                <w:bCs/>
              </w:rPr>
              <w:t>、回答问题正确性（</w:t>
            </w:r>
            <w:r>
              <w:rPr>
                <w:rFonts w:hint="eastAsia"/>
                <w:bCs/>
              </w:rPr>
              <w:t>45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  <w:tr w:rsidR="0080755A" w:rsidRPr="00B26D09" w14:paraId="126FCD29" w14:textId="77777777" w:rsidTr="001C66CB">
        <w:trPr>
          <w:trHeight w:val="461"/>
          <w:jc w:val="center"/>
        </w:trPr>
        <w:tc>
          <w:tcPr>
            <w:tcW w:w="502" w:type="dxa"/>
            <w:vMerge/>
            <w:shd w:val="clear" w:color="auto" w:fill="auto"/>
            <w:vAlign w:val="center"/>
          </w:tcPr>
          <w:p w14:paraId="51A70625" w14:textId="77777777" w:rsidR="0080755A" w:rsidRPr="00B26D09" w:rsidRDefault="0080755A" w:rsidP="00D43F34">
            <w:pPr>
              <w:rPr>
                <w:bCs/>
              </w:rPr>
            </w:pPr>
          </w:p>
        </w:tc>
        <w:tc>
          <w:tcPr>
            <w:tcW w:w="7710" w:type="dxa"/>
            <w:shd w:val="clear" w:color="auto" w:fill="auto"/>
            <w:vAlign w:val="center"/>
          </w:tcPr>
          <w:p w14:paraId="0FA39AA1" w14:textId="77777777" w:rsidR="0080755A" w:rsidRPr="00B26D09" w:rsidRDefault="0080755A" w:rsidP="00D43F34">
            <w:pPr>
              <w:rPr>
                <w:bCs/>
              </w:rPr>
            </w:pPr>
            <w:r w:rsidRPr="00B26D09">
              <w:rPr>
                <w:rFonts w:hint="eastAsia"/>
                <w:bCs/>
              </w:rPr>
              <w:t>3</w:t>
            </w:r>
            <w:r w:rsidRPr="00B26D09">
              <w:rPr>
                <w:rFonts w:hint="eastAsia"/>
                <w:bCs/>
              </w:rPr>
              <w:t>、逻辑思维及语言表达能力（</w:t>
            </w:r>
            <w:r>
              <w:rPr>
                <w:rFonts w:hint="eastAsia"/>
                <w:bCs/>
              </w:rPr>
              <w:t>20</w:t>
            </w:r>
            <w:r w:rsidRPr="00B26D09">
              <w:rPr>
                <w:rFonts w:hint="eastAsia"/>
                <w:bCs/>
              </w:rPr>
              <w:t>分）</w:t>
            </w:r>
          </w:p>
        </w:tc>
      </w:tr>
    </w:tbl>
    <w:p w14:paraId="7776CFB2" w14:textId="77777777" w:rsidR="001C66CB" w:rsidRDefault="001C66CB" w:rsidP="0080755A">
      <w:pPr>
        <w:widowControl/>
        <w:jc w:val="left"/>
        <w:rPr>
          <w:rFonts w:asciiTheme="minorEastAsia" w:eastAsiaTheme="minorEastAsia" w:hAnsiTheme="minorEastAsia" w:cs="宋体"/>
          <w:kern w:val="0"/>
          <w:sz w:val="18"/>
          <w:szCs w:val="18"/>
        </w:rPr>
      </w:pPr>
    </w:p>
    <w:p w14:paraId="5C0F6A80" w14:textId="56759235" w:rsidR="001C66CB" w:rsidRDefault="0080755A" w:rsidP="0080755A">
      <w:pPr>
        <w:widowControl/>
        <w:jc w:val="left"/>
        <w:rPr>
          <w:rFonts w:ascii="宋体" w:hAnsi="宋体" w:cs="宋体"/>
          <w:color w:val="000000"/>
          <w:kern w:val="0"/>
          <w:sz w:val="18"/>
        </w:rPr>
      </w:pPr>
      <w:r w:rsidRPr="00810BFF">
        <w:rPr>
          <w:rFonts w:asciiTheme="minorEastAsia" w:eastAsiaTheme="minorEastAsia" w:hAnsiTheme="minorEastAsia" w:cs="宋体" w:hint="eastAsia"/>
          <w:kern w:val="0"/>
          <w:sz w:val="18"/>
          <w:szCs w:val="18"/>
        </w:rPr>
        <w:t>注：</w:t>
      </w:r>
      <w:r>
        <w:rPr>
          <w:rFonts w:ascii="宋体" w:hAnsi="宋体" w:cs="宋体" w:hint="eastAsia"/>
          <w:color w:val="000000"/>
          <w:kern w:val="0"/>
          <w:sz w:val="18"/>
        </w:rPr>
        <w:t>①按照“指导教师评分×30%</w:t>
      </w:r>
      <w:r>
        <w:rPr>
          <w:rFonts w:ascii="宋体" w:hAnsi="宋体" w:cs="宋体" w:hint="eastAsia"/>
          <w:color w:val="000000"/>
          <w:kern w:val="0"/>
          <w:sz w:val="24"/>
        </w:rPr>
        <w:t>＋</w:t>
      </w:r>
      <w:r>
        <w:rPr>
          <w:rFonts w:ascii="宋体" w:hAnsi="宋体" w:cs="宋体" w:hint="eastAsia"/>
          <w:color w:val="000000"/>
          <w:kern w:val="0"/>
          <w:sz w:val="18"/>
        </w:rPr>
        <w:t>评阅教师评分×30%</w:t>
      </w:r>
      <w:r>
        <w:rPr>
          <w:rFonts w:ascii="宋体" w:hAnsi="宋体" w:cs="宋体" w:hint="eastAsia"/>
          <w:color w:val="000000"/>
          <w:kern w:val="0"/>
          <w:sz w:val="24"/>
        </w:rPr>
        <w:t>＋</w:t>
      </w:r>
      <w:r>
        <w:rPr>
          <w:rFonts w:ascii="宋体" w:hAnsi="宋体" w:cs="宋体" w:hint="eastAsia"/>
          <w:color w:val="000000"/>
          <w:kern w:val="0"/>
          <w:sz w:val="18"/>
        </w:rPr>
        <w:t>答辩成绩×40% ”算总评成绩</w:t>
      </w:r>
      <w:r w:rsidR="001C66CB">
        <w:rPr>
          <w:rFonts w:ascii="宋体" w:hAnsi="宋体" w:cs="宋体" w:hint="eastAsia"/>
          <w:color w:val="000000"/>
          <w:kern w:val="0"/>
          <w:sz w:val="18"/>
        </w:rPr>
        <w:t>；</w:t>
      </w:r>
    </w:p>
    <w:p w14:paraId="6962FA24" w14:textId="42EEBE82" w:rsidR="005F490D" w:rsidRPr="0080755A" w:rsidRDefault="0080755A" w:rsidP="001C66CB">
      <w:pPr>
        <w:widowControl/>
        <w:ind w:firstLineChars="200" w:firstLine="360"/>
        <w:jc w:val="left"/>
        <w:rPr>
          <w:rFonts w:ascii="宋体" w:hAnsi="宋体" w:cs="宋体"/>
          <w:color w:val="000000"/>
          <w:kern w:val="0"/>
          <w:sz w:val="18"/>
        </w:rPr>
      </w:pPr>
      <w:r>
        <w:rPr>
          <w:rFonts w:ascii="宋体" w:hAnsi="宋体" w:cs="宋体" w:hint="eastAsia"/>
          <w:color w:val="000000"/>
          <w:kern w:val="0"/>
          <w:sz w:val="18"/>
        </w:rPr>
        <w:t>②把百分制总评成绩折算为优秀、良好、中等、及格、不及格五级制成绩。标准为：0-59为不及格，60-69为及格，70-79为中等，80-89为良好，90-100为优秀</w:t>
      </w:r>
    </w:p>
    <w:sectPr w:rsidR="005F490D" w:rsidRPr="0080755A" w:rsidSect="0080755A">
      <w:pgSz w:w="11907" w:h="16840"/>
      <w:pgMar w:top="1134" w:right="1588" w:bottom="1134" w:left="1588" w:header="851" w:footer="992" w:gutter="0"/>
      <w:cols w:space="720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16923" w14:textId="77777777" w:rsidR="00507A89" w:rsidRDefault="00507A89" w:rsidP="001C66CB">
      <w:r>
        <w:separator/>
      </w:r>
    </w:p>
  </w:endnote>
  <w:endnote w:type="continuationSeparator" w:id="0">
    <w:p w14:paraId="18133BF1" w14:textId="77777777" w:rsidR="00507A89" w:rsidRDefault="00507A89" w:rsidP="001C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B4E8D" w14:textId="77777777" w:rsidR="00507A89" w:rsidRDefault="00507A89" w:rsidP="001C66CB">
      <w:r>
        <w:separator/>
      </w:r>
    </w:p>
  </w:footnote>
  <w:footnote w:type="continuationSeparator" w:id="0">
    <w:p w14:paraId="38161244" w14:textId="77777777" w:rsidR="00507A89" w:rsidRDefault="00507A89" w:rsidP="001C66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755A"/>
    <w:rsid w:val="001C66CB"/>
    <w:rsid w:val="00507A89"/>
    <w:rsid w:val="005F490D"/>
    <w:rsid w:val="0080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236D21"/>
  <w15:docId w15:val="{69F5D60C-88AE-43DA-B480-B6EAED82D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5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66C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6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66C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266</Words>
  <Characters>289</Characters>
  <Application>Microsoft Office Word</Application>
  <DocSecurity>0</DocSecurity>
  <Lines>36</Lines>
  <Paragraphs>32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xh</dc:creator>
  <cp:lastModifiedBy>shuai</cp:lastModifiedBy>
  <cp:revision>2</cp:revision>
  <cp:lastPrinted>2024-05-27T08:48:00Z</cp:lastPrinted>
  <dcterms:created xsi:type="dcterms:W3CDTF">2024-05-27T08:45:00Z</dcterms:created>
  <dcterms:modified xsi:type="dcterms:W3CDTF">2025-05-19T06:50:00Z</dcterms:modified>
</cp:coreProperties>
</file>